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9D0B" w14:textId="77777777" w:rsidR="00112C01" w:rsidRDefault="00112C01" w:rsidP="00112C01">
      <w:pPr>
        <w:jc w:val="center"/>
        <w:rPr>
          <w:b/>
          <w:bCs/>
          <w:sz w:val="28"/>
          <w:szCs w:val="28"/>
        </w:rPr>
      </w:pPr>
      <w:r>
        <w:rPr>
          <w:b/>
          <w:bCs/>
          <w:sz w:val="28"/>
          <w:szCs w:val="28"/>
        </w:rPr>
        <w:t>Riceverete la forza dello Spirito santo.</w:t>
      </w:r>
    </w:p>
    <w:p w14:paraId="34C08D7B" w14:textId="77777777" w:rsidR="00112C01" w:rsidRDefault="00112C01" w:rsidP="00112C01">
      <w:pPr>
        <w:jc w:val="center"/>
        <w:rPr>
          <w:b/>
          <w:bCs/>
        </w:rPr>
      </w:pPr>
      <w:r>
        <w:rPr>
          <w:b/>
          <w:bCs/>
        </w:rPr>
        <w:t>Novena di Pentecoste 15 maggio- 24 maggio 2026.</w:t>
      </w:r>
    </w:p>
    <w:p w14:paraId="7191E095" w14:textId="77777777" w:rsidR="00781E85" w:rsidRDefault="00781E85" w:rsidP="00112C01">
      <w:pPr>
        <w:rPr>
          <w:b/>
          <w:bCs/>
        </w:rPr>
      </w:pPr>
    </w:p>
    <w:p w14:paraId="65B48459" w14:textId="6E19DF21" w:rsidR="00112C01" w:rsidRDefault="00112C01" w:rsidP="00112C01">
      <w:pPr>
        <w:rPr>
          <w:b/>
          <w:bCs/>
        </w:rPr>
      </w:pPr>
      <w:r>
        <w:rPr>
          <w:b/>
          <w:bCs/>
        </w:rPr>
        <w:t>Sesto Giorno - 20 maggio – Imparate da me che sono mite.</w:t>
      </w:r>
    </w:p>
    <w:p w14:paraId="777878D6" w14:textId="77777777" w:rsidR="00781E85" w:rsidRDefault="00112C01" w:rsidP="00781E85">
      <w:pPr>
        <w:jc w:val="right"/>
        <w:rPr>
          <w:i/>
          <w:iCs/>
        </w:rPr>
      </w:pPr>
      <w:r w:rsidRPr="00112C01">
        <w:rPr>
          <w:i/>
          <w:iCs/>
        </w:rPr>
        <w:t xml:space="preserve">Dite alla figlia di Sion: Ecco, a te viene </w:t>
      </w:r>
    </w:p>
    <w:p w14:paraId="5005B0C2" w14:textId="07BEC462" w:rsidR="00112C01" w:rsidRPr="00112C01" w:rsidRDefault="00112C01" w:rsidP="00781E85">
      <w:pPr>
        <w:jc w:val="right"/>
        <w:rPr>
          <w:i/>
          <w:iCs/>
        </w:rPr>
      </w:pPr>
      <w:r w:rsidRPr="00112C01">
        <w:rPr>
          <w:i/>
          <w:iCs/>
        </w:rPr>
        <w:t>il tuo re,</w:t>
      </w:r>
      <w:r w:rsidR="00781E85" w:rsidRPr="00112C01">
        <w:rPr>
          <w:i/>
          <w:iCs/>
        </w:rPr>
        <w:t xml:space="preserve"> </w:t>
      </w:r>
      <w:r w:rsidRPr="00112C01">
        <w:rPr>
          <w:i/>
          <w:iCs/>
        </w:rPr>
        <w:t>mite, seduto su un'asina</w:t>
      </w:r>
      <w:r w:rsidR="004B07CF">
        <w:rPr>
          <w:i/>
          <w:iCs/>
        </w:rPr>
        <w:t xml:space="preserve"> </w:t>
      </w:r>
      <w:r w:rsidRPr="00112C01">
        <w:rPr>
          <w:i/>
          <w:iCs/>
        </w:rPr>
        <w:t xml:space="preserve">e su un puledro, </w:t>
      </w:r>
    </w:p>
    <w:p w14:paraId="68397740" w14:textId="1769C70B" w:rsidR="00112C01" w:rsidRDefault="00112C01" w:rsidP="00781E85">
      <w:pPr>
        <w:jc w:val="right"/>
      </w:pPr>
      <w:r w:rsidRPr="00112C01">
        <w:rPr>
          <w:i/>
          <w:iCs/>
        </w:rPr>
        <w:t>figlio di una bestia da soma</w:t>
      </w:r>
      <w:r w:rsidRPr="00112C01">
        <w:t xml:space="preserve"> (Mt21,5)</w:t>
      </w:r>
    </w:p>
    <w:p w14:paraId="4CEB24B0" w14:textId="77777777" w:rsidR="00112C01" w:rsidRDefault="00112C01" w:rsidP="00781E85">
      <w:pPr>
        <w:jc w:val="right"/>
      </w:pPr>
    </w:p>
    <w:p w14:paraId="5E5C36D8" w14:textId="48547D98" w:rsidR="00112C01" w:rsidRDefault="00112C01" w:rsidP="00E53854">
      <w:pPr>
        <w:jc w:val="both"/>
      </w:pPr>
      <w:r>
        <w:t xml:space="preserve">Parlare della mitezza non è facile perché viene facilmente derisa come inettitudine, debolezza, sottomissione e alla fine…stupidità. Gesù, esempio straordinario di mitezza, è stato deriso perché non si </w:t>
      </w:r>
      <w:r w:rsidR="000C46B8">
        <w:t xml:space="preserve">è </w:t>
      </w:r>
      <w:r>
        <w:t>ribellato</w:t>
      </w:r>
      <w:r w:rsidR="000C46B8">
        <w:t xml:space="preserve"> ed</w:t>
      </w:r>
      <w:r w:rsidR="00E53854">
        <w:t xml:space="preserve"> ha allargato le braccia</w:t>
      </w:r>
      <w:r w:rsidR="000C46B8">
        <w:t xml:space="preserve">, </w:t>
      </w:r>
      <w:r>
        <w:t>lascia</w:t>
      </w:r>
      <w:r w:rsidR="000C46B8">
        <w:t>ndosi</w:t>
      </w:r>
      <w:r>
        <w:t xml:space="preserve"> legare</w:t>
      </w:r>
      <w:r w:rsidR="00E53854" w:rsidRPr="00E53854">
        <w:rPr>
          <w:i/>
          <w:iCs/>
        </w:rPr>
        <w:t>: ‘In verità, in verità io ti dico: quando eri più giovane ti vestivi da solo e andavi dove volevi; ma quando sarai vecchio tenderai le tue mani, e un altro ti vestirà e ti porterà dove tu non vuoi’ (</w:t>
      </w:r>
      <w:proofErr w:type="spellStart"/>
      <w:r w:rsidR="00E53854" w:rsidRPr="00E53854">
        <w:rPr>
          <w:i/>
          <w:iCs/>
        </w:rPr>
        <w:t>Gv</w:t>
      </w:r>
      <w:proofErr w:type="spellEnd"/>
      <w:r w:rsidR="00E53854" w:rsidRPr="00E53854">
        <w:rPr>
          <w:i/>
          <w:iCs/>
        </w:rPr>
        <w:t xml:space="preserve"> 21,18)</w:t>
      </w:r>
      <w:r w:rsidR="00E53854">
        <w:t xml:space="preserve">. In realtà ‘vecchio’ andrebbe tradotto con ‘maturo’. La maturità cristiana è un cammino verso la mitezza: </w:t>
      </w:r>
      <w:r w:rsidR="00E53854" w:rsidRPr="00112C01">
        <w:t>‘</w:t>
      </w:r>
      <w:r w:rsidR="00E53854" w:rsidRPr="00E53854">
        <w:rPr>
          <w:i/>
          <w:iCs/>
        </w:rPr>
        <w:t xml:space="preserve"> </w:t>
      </w:r>
      <w:r w:rsidRPr="00E53854">
        <w:rPr>
          <w:i/>
          <w:iCs/>
        </w:rPr>
        <w:t xml:space="preserve">Prendete il mio giogo sopra di voi </w:t>
      </w:r>
      <w:r w:rsidRPr="00781E85">
        <w:rPr>
          <w:i/>
          <w:iCs/>
          <w:u w:val="single"/>
        </w:rPr>
        <w:t>e imparate da me, che sono mite e umile di cuore</w:t>
      </w:r>
      <w:r w:rsidRPr="00E53854">
        <w:rPr>
          <w:i/>
          <w:iCs/>
        </w:rPr>
        <w:t>, e troverete ristoro per la vostra vita</w:t>
      </w:r>
      <w:r w:rsidR="00E53854" w:rsidRPr="00E53854">
        <w:rPr>
          <w:i/>
          <w:iCs/>
        </w:rPr>
        <w:t>’ (Mt</w:t>
      </w:r>
      <w:r w:rsidR="00E53854">
        <w:rPr>
          <w:i/>
          <w:iCs/>
        </w:rPr>
        <w:t xml:space="preserve"> </w:t>
      </w:r>
      <w:r w:rsidR="00E53854" w:rsidRPr="00E53854">
        <w:rPr>
          <w:i/>
          <w:iCs/>
        </w:rPr>
        <w:t>11,29)</w:t>
      </w:r>
      <w:r w:rsidR="00E53854">
        <w:rPr>
          <w:i/>
          <w:iCs/>
        </w:rPr>
        <w:t xml:space="preserve">. </w:t>
      </w:r>
      <w:r w:rsidR="00E53854">
        <w:t>E ancora e con più chiarezza: ‘</w:t>
      </w:r>
      <w:r w:rsidRPr="00112C01">
        <w:rPr>
          <w:i/>
          <w:iCs/>
        </w:rPr>
        <w:t>Beati i miti,</w:t>
      </w:r>
      <w:r w:rsidR="000C46B8" w:rsidRPr="00112C01">
        <w:rPr>
          <w:i/>
          <w:iCs/>
        </w:rPr>
        <w:t xml:space="preserve"> </w:t>
      </w:r>
      <w:r w:rsidRPr="00112C01">
        <w:rPr>
          <w:i/>
          <w:iCs/>
        </w:rPr>
        <w:t>perché avranno in eredità la terra</w:t>
      </w:r>
      <w:r w:rsidR="00E53854">
        <w:rPr>
          <w:i/>
          <w:iCs/>
        </w:rPr>
        <w:t xml:space="preserve"> </w:t>
      </w:r>
      <w:r>
        <w:rPr>
          <w:i/>
          <w:iCs/>
        </w:rPr>
        <w:t>’ (Mt 5, 5)</w:t>
      </w:r>
      <w:r w:rsidR="000C46B8">
        <w:rPr>
          <w:i/>
          <w:iCs/>
        </w:rPr>
        <w:t>.</w:t>
      </w:r>
      <w:r w:rsidR="000C46B8">
        <w:t xml:space="preserve"> Questo è il commento di papa Francescoa a questa parola del Vangelo: </w:t>
      </w:r>
      <w:r w:rsidR="000C46B8" w:rsidRPr="000C46B8">
        <w:rPr>
          <w:i/>
          <w:iCs/>
        </w:rPr>
        <w:t>‘il mite è colui che “eredita” il più sublime dei territori. Non è un codardo, un “fiacco” che si trova una morale di ripiego per restare fuori dai problemi. Tutt’altro! È una persona che ha ricevuto un’eredità e non la vuole disperdere. Il mite non è un accomodante ma è il discepolo di Cristo che ha imparato a difendere ben altra terra. Lui difende la sua pace, difende il suo rapporto con Dio, difende i suoi doni, i doni di Dio, custodendo la misericordia, la fraternità, la fiducia, la speranza. Perché le persone miti sono persone misericordiose, fraterne, fiduciose e persone con speranza’ (udienza 19.02.2020)</w:t>
      </w:r>
      <w:r w:rsidR="000C46B8">
        <w:rPr>
          <w:i/>
          <w:iCs/>
        </w:rPr>
        <w:t>.</w:t>
      </w:r>
    </w:p>
    <w:p w14:paraId="3198769F" w14:textId="39F657A8" w:rsidR="00112C01" w:rsidRDefault="000C46B8" w:rsidP="000C46B8">
      <w:pPr>
        <w:jc w:val="both"/>
        <w:rPr>
          <w:i/>
          <w:iCs/>
        </w:rPr>
      </w:pPr>
      <w:r>
        <w:t>Gli inviti di Paolo ai suoi collaboratori contengono sempre un richiamo alla mitezza</w:t>
      </w:r>
      <w:r w:rsidRPr="000C46B8">
        <w:rPr>
          <w:i/>
          <w:iCs/>
        </w:rPr>
        <w:t>: ‘</w:t>
      </w:r>
      <w:r w:rsidR="00112C01" w:rsidRPr="000C46B8">
        <w:rPr>
          <w:i/>
          <w:iCs/>
        </w:rPr>
        <w:t>Un servo del Signore non deve essere litigioso, ma </w:t>
      </w:r>
      <w:r w:rsidR="00112C01" w:rsidRPr="00781E85">
        <w:rPr>
          <w:i/>
          <w:iCs/>
          <w:u w:val="single"/>
        </w:rPr>
        <w:t>mite con tutti,</w:t>
      </w:r>
      <w:r w:rsidR="00112C01" w:rsidRPr="000C46B8">
        <w:rPr>
          <w:i/>
          <w:iCs/>
        </w:rPr>
        <w:t xml:space="preserve"> capace di insegnare, paziente</w:t>
      </w:r>
      <w:r w:rsidRPr="000C46B8">
        <w:rPr>
          <w:i/>
          <w:iCs/>
        </w:rPr>
        <w:t>’ (2Tm 2,24)</w:t>
      </w:r>
      <w:r>
        <w:rPr>
          <w:i/>
          <w:iCs/>
        </w:rPr>
        <w:t xml:space="preserve">; </w:t>
      </w:r>
      <w:r>
        <w:t xml:space="preserve">e ancora: </w:t>
      </w:r>
      <w:r w:rsidRPr="000C46B8">
        <w:rPr>
          <w:i/>
          <w:iCs/>
        </w:rPr>
        <w:t>‘</w:t>
      </w:r>
      <w:r w:rsidR="00112C01" w:rsidRPr="000C46B8">
        <w:rPr>
          <w:i/>
          <w:iCs/>
        </w:rPr>
        <w:t xml:space="preserve">Ricorda di non parlare male di nessuno, di evitare le liti, di essere mansueti, </w:t>
      </w:r>
      <w:r w:rsidR="00112C01" w:rsidRPr="00781E85">
        <w:rPr>
          <w:i/>
          <w:iCs/>
          <w:u w:val="single"/>
        </w:rPr>
        <w:t>mostrando ogni mitezza verso tutti gli uomini.</w:t>
      </w:r>
      <w:r w:rsidRPr="000C46B8">
        <w:rPr>
          <w:i/>
          <w:iCs/>
        </w:rPr>
        <w:t xml:space="preserve"> </w:t>
      </w:r>
      <w:r w:rsidR="00112C01" w:rsidRPr="000C46B8">
        <w:rPr>
          <w:i/>
          <w:iCs/>
        </w:rPr>
        <w:t xml:space="preserve">Anche noi un tempo eravamo insensati, disobbedienti, corrotti, schiavi di ogni sorta di passioni e di piaceri, vivendo nella malvagità e nell'invidia, odiosi e odiandoci a </w:t>
      </w:r>
      <w:r w:rsidRPr="000C46B8">
        <w:rPr>
          <w:i/>
          <w:iCs/>
        </w:rPr>
        <w:t>vicenda. Ma</w:t>
      </w:r>
      <w:r w:rsidR="00112C01" w:rsidRPr="000C46B8">
        <w:rPr>
          <w:i/>
          <w:iCs/>
        </w:rPr>
        <w:t xml:space="preserve"> quando apparvero la bontà di Dio, salvatore nostro,</w:t>
      </w:r>
      <w:r w:rsidRPr="000C46B8">
        <w:rPr>
          <w:i/>
          <w:iCs/>
        </w:rPr>
        <w:t xml:space="preserve"> </w:t>
      </w:r>
      <w:r w:rsidR="00112C01" w:rsidRPr="000C46B8">
        <w:rPr>
          <w:i/>
          <w:iCs/>
        </w:rPr>
        <w:t>e il suo amore per gli uomini,</w:t>
      </w:r>
      <w:r w:rsidRPr="000C46B8">
        <w:rPr>
          <w:i/>
          <w:iCs/>
          <w:vertAlign w:val="superscript"/>
        </w:rPr>
        <w:t xml:space="preserve"> </w:t>
      </w:r>
      <w:r w:rsidR="00112C01" w:rsidRPr="000C46B8">
        <w:rPr>
          <w:i/>
          <w:iCs/>
        </w:rPr>
        <w:t>egli ci ha salvati</w:t>
      </w:r>
      <w:r>
        <w:rPr>
          <w:i/>
          <w:iCs/>
        </w:rPr>
        <w:t xml:space="preserve"> </w:t>
      </w:r>
      <w:r w:rsidR="00112C01" w:rsidRPr="000C46B8">
        <w:rPr>
          <w:i/>
          <w:iCs/>
        </w:rPr>
        <w:t>con un'acqua che rigenera e rinnova nello Spirito Santo</w:t>
      </w:r>
      <w:r w:rsidRPr="000C46B8">
        <w:rPr>
          <w:i/>
          <w:iCs/>
        </w:rPr>
        <w:t>’ (</w:t>
      </w:r>
      <w:proofErr w:type="spellStart"/>
      <w:r w:rsidRPr="000C46B8">
        <w:rPr>
          <w:i/>
          <w:iCs/>
        </w:rPr>
        <w:t>Tit</w:t>
      </w:r>
      <w:proofErr w:type="spellEnd"/>
      <w:r w:rsidRPr="000C46B8">
        <w:rPr>
          <w:i/>
          <w:iCs/>
        </w:rPr>
        <w:t xml:space="preserve"> 3,1-5)</w:t>
      </w:r>
      <w:r>
        <w:rPr>
          <w:i/>
          <w:iCs/>
        </w:rPr>
        <w:t>.</w:t>
      </w:r>
    </w:p>
    <w:p w14:paraId="2EEA6D23" w14:textId="77777777" w:rsidR="000C46B8" w:rsidRDefault="000C46B8" w:rsidP="000C46B8">
      <w:pPr>
        <w:jc w:val="both"/>
        <w:rPr>
          <w:i/>
          <w:iCs/>
        </w:rPr>
      </w:pPr>
    </w:p>
    <w:p w14:paraId="5C8DFD97" w14:textId="28BA29C1" w:rsidR="000C46B8" w:rsidRDefault="000C46B8" w:rsidP="000C46B8">
      <w:pPr>
        <w:jc w:val="both"/>
      </w:pPr>
      <w:r>
        <w:t xml:space="preserve">Ma noi </w:t>
      </w:r>
      <w:r w:rsidR="000442C1">
        <w:t>sentiamo</w:t>
      </w:r>
      <w:r>
        <w:t xml:space="preserve"> di </w:t>
      </w:r>
      <w:r w:rsidR="000442C1">
        <w:t>essere</w:t>
      </w:r>
      <w:r>
        <w:t xml:space="preserve"> fatti in un altro modo.</w:t>
      </w:r>
      <w:r w:rsidR="000442C1">
        <w:t xml:space="preserve"> L’ira, quando ci prende, riesce a sopraffarci con facilità. L’esperienza ci dice che l’odio resiste anche senza coltivarlo, mentre la mitezza</w:t>
      </w:r>
      <w:r w:rsidR="00781E85">
        <w:t xml:space="preserve">, </w:t>
      </w:r>
      <w:r w:rsidR="000442C1">
        <w:t>atteggiamento di un cuore che amare, ha bisogn</w:t>
      </w:r>
      <w:r w:rsidR="00781E85">
        <w:t>o</w:t>
      </w:r>
      <w:r w:rsidR="000442C1">
        <w:t xml:space="preserve"> di continue cure. Mi colpisce sempre </w:t>
      </w:r>
      <w:r w:rsidR="00EB4BC9">
        <w:t xml:space="preserve">la </w:t>
      </w:r>
      <w:r w:rsidR="000442C1">
        <w:t>preghiera che è attribuita a S. Gerolamo</w:t>
      </w:r>
      <w:r w:rsidR="00781E85">
        <w:t>,</w:t>
      </w:r>
      <w:r w:rsidR="000442C1">
        <w:t xml:space="preserve"> che mite certamente non doveva essere: ‘</w:t>
      </w:r>
      <w:r w:rsidR="00781E85">
        <w:t>Parce,</w:t>
      </w:r>
      <w:r w:rsidR="000442C1">
        <w:t xml:space="preserve"> domine, quia dalmata sum’, ‘Signore abbi pietà di me perché sono dalmata’. Gerolamo sentiva di essere rabbioso e violento e attribuiva quest</w:t>
      </w:r>
      <w:r w:rsidR="00EB4BC9">
        <w:t>o</w:t>
      </w:r>
      <w:r w:rsidR="000442C1">
        <w:t xml:space="preserve"> alla sua origine dalmata (oggi diremmo </w:t>
      </w:r>
      <w:r w:rsidR="004B07CF">
        <w:t>c</w:t>
      </w:r>
      <w:r w:rsidR="000442C1">
        <w:t>roa</w:t>
      </w:r>
      <w:r w:rsidR="004B07CF">
        <w:t>ta</w:t>
      </w:r>
      <w:r w:rsidR="000442C1">
        <w:t xml:space="preserve">). Mio nonno, usando il dialetto, la lingua che un tempo sottolineava gli interventi </w:t>
      </w:r>
      <w:r w:rsidR="00781E85">
        <w:t>solenni, mi</w:t>
      </w:r>
      <w:r w:rsidR="000442C1">
        <w:t xml:space="preserve"> diceva: ’Te se un </w:t>
      </w:r>
      <w:proofErr w:type="spellStart"/>
      <w:r w:rsidR="000442C1">
        <w:t>cruatt</w:t>
      </w:r>
      <w:proofErr w:type="spellEnd"/>
      <w:r w:rsidR="000442C1">
        <w:t xml:space="preserve">’ per indicare un testone arrabbiato. </w:t>
      </w:r>
    </w:p>
    <w:p w14:paraId="5953110A" w14:textId="476F8F44" w:rsidR="00EB4BC9" w:rsidRDefault="00EB4BC9" w:rsidP="000C46B8">
      <w:pPr>
        <w:jc w:val="both"/>
      </w:pPr>
      <w:r>
        <w:t>L’ira è dentro di noi. Come fare?</w:t>
      </w:r>
    </w:p>
    <w:p w14:paraId="66EC1B49" w14:textId="0CCE2A6D" w:rsidR="00EB4BC9" w:rsidRDefault="00EB4BC9" w:rsidP="000C46B8">
      <w:pPr>
        <w:jc w:val="both"/>
      </w:pPr>
      <w:r>
        <w:t xml:space="preserve">Lo Spirito ci viene in aiuto se ci ‘arrendiamo’, cioè se apriamo le braccia nel gesto dell’abbandono. Da lì nasce la mitezza. L’abbandono suppone l’accettazione di sé stessi, di non spaventarsi se i ‘serpentelli’ a cui abbiamo tagliata la testa oggi ce li ritroviamo il giorno dopo con una testa ricresciuta. Il mite non dispera e, come s. Gerolamo, dice: ‘Signore pietà!’. Kirie eleison. </w:t>
      </w:r>
    </w:p>
    <w:p w14:paraId="5EE6B1A6" w14:textId="2CE8D160" w:rsidR="00EB4BC9" w:rsidRDefault="00781E85" w:rsidP="000C46B8">
      <w:pPr>
        <w:jc w:val="both"/>
      </w:pPr>
      <w:r>
        <w:t>Solo la mitezza può far scoppiare</w:t>
      </w:r>
      <w:r w:rsidR="00EB4BC9">
        <w:t xml:space="preserve"> </w:t>
      </w:r>
      <w:r>
        <w:t>un</w:t>
      </w:r>
      <w:r w:rsidR="00EB4BC9">
        <w:t>a nuova rivoluzione</w:t>
      </w:r>
      <w:r>
        <w:t xml:space="preserve">. </w:t>
      </w:r>
      <w:r w:rsidR="00EB4BC9">
        <w:t xml:space="preserve">Miti con la Chiesa: quanti cristiani </w:t>
      </w:r>
      <w:r>
        <w:t xml:space="preserve">sono </w:t>
      </w:r>
      <w:r w:rsidR="00EB4BC9">
        <w:t>astiosi, litigiosi, pettegoli, pien</w:t>
      </w:r>
      <w:r w:rsidR="004B07CF">
        <w:t>i</w:t>
      </w:r>
      <w:r w:rsidR="00EB4BC9">
        <w:t xml:space="preserve"> di rabbia contro. </w:t>
      </w:r>
      <w:r>
        <w:t>La società ha bisogno di mitezza se non vuole diventare invivibile: q</w:t>
      </w:r>
      <w:r w:rsidR="00EB4BC9">
        <w:t xml:space="preserve">uanta stupidità nelle pubbliche discussioni: senza contenuto e cariche </w:t>
      </w:r>
      <w:r>
        <w:t xml:space="preserve">solo </w:t>
      </w:r>
      <w:r w:rsidR="00EB4BC9">
        <w:t>di rabbia.</w:t>
      </w:r>
    </w:p>
    <w:p w14:paraId="2DB11E9E" w14:textId="130F2683" w:rsidR="00EB4BC9" w:rsidRDefault="00EB4BC9" w:rsidP="000C46B8">
      <w:pPr>
        <w:jc w:val="both"/>
      </w:pPr>
      <w:r>
        <w:t>Quanta fatica a rallentare il passo per</w:t>
      </w:r>
      <w:r w:rsidR="00781E85">
        <w:t xml:space="preserve"> dare spazio ad altri </w:t>
      </w:r>
      <w:r>
        <w:t xml:space="preserve">che </w:t>
      </w:r>
      <w:r w:rsidR="00493CA9">
        <w:t xml:space="preserve">anche loro </w:t>
      </w:r>
      <w:r>
        <w:t>vorrebbero vivere. Quanta adorazione per il ‘dio quattrino’ che fa dimenticare la mite tenerezza del Dio Trino….</w:t>
      </w:r>
    </w:p>
    <w:p w14:paraId="2165BE65" w14:textId="77777777" w:rsidR="00EB4BC9" w:rsidRDefault="00EB4BC9" w:rsidP="000C46B8">
      <w:pPr>
        <w:jc w:val="both"/>
      </w:pPr>
    </w:p>
    <w:p w14:paraId="2F97B53A" w14:textId="2867E338" w:rsidR="00EB4BC9" w:rsidRPr="000C46B8" w:rsidRDefault="00EB4BC9" w:rsidP="000C46B8">
      <w:pPr>
        <w:jc w:val="both"/>
      </w:pPr>
      <w:r>
        <w:t xml:space="preserve">Lo Spirito </w:t>
      </w:r>
      <w:r w:rsidR="00781E85">
        <w:t xml:space="preserve">ci trasforma; lo fa sempre perché dalla consacrazione battesimale è nostro ospite fisso (giorno e notte, nel bene e nel male, nella carità e nel peccato). Un giorno </w:t>
      </w:r>
      <w:r w:rsidR="00493CA9">
        <w:t>potremo</w:t>
      </w:r>
      <w:r w:rsidR="00781E85">
        <w:t xml:space="preserve"> anche godere della gioia e della pace che la mitezza porta con sé. </w:t>
      </w:r>
      <w:r w:rsidR="00493CA9">
        <w:t>È</w:t>
      </w:r>
      <w:r w:rsidR="00781E85">
        <w:t xml:space="preserve"> possibile: basta allargare le braccia e </w:t>
      </w:r>
      <w:r w:rsidR="004B07CF">
        <w:t xml:space="preserve">non </w:t>
      </w:r>
      <w:r w:rsidR="00781E85">
        <w:t xml:space="preserve">prendersela sempre con gli altri ed anche con sé stessi. </w:t>
      </w:r>
    </w:p>
    <w:sectPr w:rsidR="00EB4BC9" w:rsidRPr="000C46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01"/>
    <w:rsid w:val="000442C1"/>
    <w:rsid w:val="000C46B8"/>
    <w:rsid w:val="00112C01"/>
    <w:rsid w:val="00493CA9"/>
    <w:rsid w:val="004B07CF"/>
    <w:rsid w:val="00597FB4"/>
    <w:rsid w:val="00677785"/>
    <w:rsid w:val="00781E85"/>
    <w:rsid w:val="00C03D8D"/>
    <w:rsid w:val="00C46DD7"/>
    <w:rsid w:val="00E53854"/>
    <w:rsid w:val="00EB4BC9"/>
    <w:rsid w:val="00FB3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DC82"/>
  <w15:chartTrackingRefBased/>
  <w15:docId w15:val="{F936C5B5-4258-452A-91C1-24B02D53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C01"/>
    <w:pPr>
      <w:suppressAutoHyphens/>
      <w:spacing w:after="0" w:line="240" w:lineRule="auto"/>
    </w:pPr>
    <w:rPr>
      <w:rFonts w:ascii="Calibri" w:eastAsia="Calibri" w:hAnsi="Calibri" w:cs="Times New Roman"/>
      <w:kern w:val="0"/>
      <w:lang w:eastAsia="ar-SA"/>
      <w14:ligatures w14:val="none"/>
    </w:rPr>
  </w:style>
  <w:style w:type="paragraph" w:styleId="Titolo1">
    <w:name w:val="heading 1"/>
    <w:basedOn w:val="Normale"/>
    <w:next w:val="Normale"/>
    <w:link w:val="Titolo1Carattere"/>
    <w:uiPriority w:val="9"/>
    <w:qFormat/>
    <w:rsid w:val="00112C01"/>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112C01"/>
    <w:pPr>
      <w:keepNext/>
      <w:keepLines/>
      <w:suppressAutoHyphens w:val="0"/>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112C01"/>
    <w:pPr>
      <w:keepNext/>
      <w:keepLines/>
      <w:suppressAutoHyphens w:val="0"/>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112C01"/>
    <w:pPr>
      <w:keepNext/>
      <w:keepLines/>
      <w:suppressAutoHyphens w:val="0"/>
      <w:spacing w:before="80" w:after="40" w:line="259"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112C01"/>
    <w:pPr>
      <w:keepNext/>
      <w:keepLines/>
      <w:suppressAutoHyphens w:val="0"/>
      <w:spacing w:before="80" w:after="40" w:line="259"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112C01"/>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112C01"/>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112C01"/>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112C01"/>
    <w:pPr>
      <w:keepNext/>
      <w:keepLines/>
      <w:suppressAutoHyphens w:val="0"/>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2C01"/>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112C01"/>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112C01"/>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112C01"/>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112C01"/>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112C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2C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2C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2C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2C0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112C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2C01"/>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112C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2C01"/>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112C01"/>
    <w:rPr>
      <w:i/>
      <w:iCs/>
      <w:color w:val="404040" w:themeColor="text1" w:themeTint="BF"/>
    </w:rPr>
  </w:style>
  <w:style w:type="paragraph" w:styleId="Paragrafoelenco">
    <w:name w:val="List Paragraph"/>
    <w:basedOn w:val="Normale"/>
    <w:uiPriority w:val="34"/>
    <w:qFormat/>
    <w:rsid w:val="00112C01"/>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112C01"/>
    <w:rPr>
      <w:i/>
      <w:iCs/>
      <w:color w:val="2E74B5" w:themeColor="accent1" w:themeShade="BF"/>
    </w:rPr>
  </w:style>
  <w:style w:type="paragraph" w:styleId="Citazioneintensa">
    <w:name w:val="Intense Quote"/>
    <w:basedOn w:val="Normale"/>
    <w:next w:val="Normale"/>
    <w:link w:val="CitazioneintensaCarattere"/>
    <w:uiPriority w:val="30"/>
    <w:qFormat/>
    <w:rsid w:val="00112C01"/>
    <w:pPr>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112C01"/>
    <w:rPr>
      <w:i/>
      <w:iCs/>
      <w:color w:val="2E74B5" w:themeColor="accent1" w:themeShade="BF"/>
    </w:rPr>
  </w:style>
  <w:style w:type="character" w:styleId="Riferimentointenso">
    <w:name w:val="Intense Reference"/>
    <w:basedOn w:val="Carpredefinitoparagrafo"/>
    <w:uiPriority w:val="32"/>
    <w:qFormat/>
    <w:rsid w:val="00112C01"/>
    <w:rPr>
      <w:b/>
      <w:bCs/>
      <w:smallCaps/>
      <w:color w:val="2E74B5" w:themeColor="accent1" w:themeShade="BF"/>
      <w:spacing w:val="5"/>
    </w:rPr>
  </w:style>
  <w:style w:type="character" w:styleId="Collegamentoipertestuale">
    <w:name w:val="Hyperlink"/>
    <w:basedOn w:val="Carpredefinitoparagrafo"/>
    <w:uiPriority w:val="99"/>
    <w:unhideWhenUsed/>
    <w:rsid w:val="00112C01"/>
    <w:rPr>
      <w:color w:val="0563C1" w:themeColor="hyperlink"/>
      <w:u w:val="single"/>
    </w:rPr>
  </w:style>
  <w:style w:type="character" w:styleId="Menzionenonrisolta">
    <w:name w:val="Unresolved Mention"/>
    <w:basedOn w:val="Carpredefinitoparagrafo"/>
    <w:uiPriority w:val="99"/>
    <w:semiHidden/>
    <w:unhideWhenUsed/>
    <w:rsid w:val="0011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667</Words>
  <Characters>3802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Stampino don Pier Luigi</dc:creator>
  <cp:keywords/>
  <dc:description/>
  <cp:lastModifiedBy>don Luigi Galli</cp:lastModifiedBy>
  <cp:revision>3</cp:revision>
  <dcterms:created xsi:type="dcterms:W3CDTF">2026-05-19T07:09:00Z</dcterms:created>
  <dcterms:modified xsi:type="dcterms:W3CDTF">2026-05-20T05:21:00Z</dcterms:modified>
</cp:coreProperties>
</file>